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4 апреля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380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2804</w:t>
      </w:r>
      <w:r>
        <w:rPr>
          <w:rFonts w:ascii="Times New Roman" w:eastAsia="Times New Roman" w:hAnsi="Times New Roman" w:cs="Times New Roman"/>
          <w:b/>
          <w:bCs/>
        </w:rPr>
        <w:t>/2</w:t>
      </w:r>
      <w:r>
        <w:rPr>
          <w:rFonts w:ascii="Times New Roman" w:eastAsia="Times New Roman" w:hAnsi="Times New Roman" w:cs="Times New Roman"/>
          <w:b/>
          <w:bCs/>
        </w:rPr>
        <w:t>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Майорова Ивана Петровича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5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>.08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 xml:space="preserve"> мин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Майоров И.П</w:t>
      </w:r>
      <w:r>
        <w:rPr>
          <w:rFonts w:ascii="Times New Roman" w:eastAsia="Times New Roman" w:hAnsi="Times New Roman" w:cs="Times New Roman"/>
        </w:rPr>
        <w:t>.,</w:t>
      </w:r>
      <w:r>
        <w:rPr>
          <w:rFonts w:ascii="Times New Roman" w:eastAsia="Times New Roman" w:hAnsi="Times New Roman" w:cs="Times New Roman"/>
        </w:rPr>
        <w:t xml:space="preserve"> 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586240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08085875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.05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Майоров И.П. правом на юридическую помощь защитника не воспользовался, вину в совершении правонарушения признал, пояснив, что действительно не уплатил штраф в установленный законом срок, потому что не получал копию постановления.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Заслушав лицо, привлекаемое к административной ответственности, 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Майорова И.П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вышеуказанных действий, то есть в неуплате штрафа в установленный законом срок, подтверждается 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06.03.2025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</w:t>
      </w:r>
      <w:r>
        <w:rPr>
          <w:rFonts w:ascii="Times New Roman" w:eastAsia="Times New Roman" w:hAnsi="Times New Roman" w:cs="Times New Roman"/>
        </w:rPr>
        <w:t>08</w:t>
      </w:r>
      <w:r>
        <w:rPr>
          <w:rFonts w:ascii="Times New Roman" w:eastAsia="Times New Roman" w:hAnsi="Times New Roman" w:cs="Times New Roman"/>
        </w:rPr>
        <w:t>.05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 </w:t>
      </w:r>
      <w:r>
        <w:rPr>
          <w:rFonts w:ascii="Times New Roman" w:eastAsia="Times New Roman" w:hAnsi="Times New Roman" w:cs="Times New Roman"/>
        </w:rPr>
        <w:t xml:space="preserve">отчетом об отслеживании почтового отправления, </w:t>
      </w:r>
      <w:r>
        <w:rPr>
          <w:rFonts w:ascii="Times New Roman" w:eastAsia="Times New Roman" w:hAnsi="Times New Roman" w:cs="Times New Roman"/>
        </w:rPr>
        <w:t>уведомление</w:t>
      </w:r>
      <w:r>
        <w:rPr>
          <w:rFonts w:ascii="Times New Roman" w:eastAsia="Times New Roman" w:hAnsi="Times New Roman" w:cs="Times New Roman"/>
        </w:rPr>
        <w:t xml:space="preserve"> о том, что лицо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числится не уплатившим штраф</w:t>
      </w:r>
      <w:r>
        <w:rPr>
          <w:rFonts w:ascii="Times New Roman" w:eastAsia="Times New Roman" w:hAnsi="Times New Roman" w:cs="Times New Roman"/>
        </w:rPr>
        <w:t>, реестром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правонарушений</w:t>
      </w:r>
      <w:r>
        <w:rPr>
          <w:rFonts w:ascii="Times New Roman" w:eastAsia="Times New Roman" w:hAnsi="Times New Roman" w:cs="Times New Roman"/>
        </w:rPr>
        <w:t xml:space="preserve">, карточкой операции с водительским удостоверением, карточкой учета транспортного средства, </w:t>
      </w:r>
      <w:r>
        <w:rPr>
          <w:rFonts w:ascii="Times New Roman" w:eastAsia="Times New Roman" w:hAnsi="Times New Roman" w:cs="Times New Roman"/>
        </w:rPr>
        <w:t>информация с сайта ГИС ГМП о том, что лицо привлекаемое к административной ответственности числится не уплатившим штраф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Доводы лица, привлекаемого к административной ответственности о том, что он не получал копию постановления не могут быть приняты во внимание, поскольку постановление было направлено по месту его </w:t>
      </w:r>
      <w:r>
        <w:rPr>
          <w:rFonts w:ascii="Times New Roman" w:eastAsia="Times New Roman" w:hAnsi="Times New Roman" w:cs="Times New Roman"/>
        </w:rPr>
        <w:t>жительства,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однако</w:t>
      </w:r>
      <w:r>
        <w:rPr>
          <w:rFonts w:ascii="Times New Roman" w:eastAsia="Times New Roman" w:hAnsi="Times New Roman" w:cs="Times New Roman"/>
        </w:rPr>
        <w:t xml:space="preserve"> он его получать не стал и конверт возвращен в адрес отдела ГИБДД по истечении срока хранения.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связи с чем суд приходит к выводу, что органами ГИБДД были приняты все зависящие от них меры для вручения копии постановления о назначении штрафа.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Майорова И.П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Майорова И.П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</w:t>
      </w:r>
      <w:r>
        <w:rPr>
          <w:rFonts w:ascii="Times New Roman" w:eastAsia="Times New Roman" w:hAnsi="Times New Roman" w:cs="Times New Roman"/>
        </w:rPr>
        <w:t>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Майорова Ивана Петровича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</w:t>
      </w:r>
      <w:r>
        <w:rPr>
          <w:rFonts w:ascii="Times New Roman" w:eastAsia="Times New Roman" w:hAnsi="Times New Roman" w:cs="Times New Roman"/>
        </w:rPr>
        <w:t xml:space="preserve">20.25 </w:t>
      </w:r>
      <w:r>
        <w:rPr>
          <w:rFonts w:ascii="Times New Roman" w:eastAsia="Times New Roman" w:hAnsi="Times New Roman" w:cs="Times New Roman"/>
        </w:rPr>
        <w:t xml:space="preserve">Кодекса РФ об </w:t>
      </w:r>
      <w:r>
        <w:rPr>
          <w:rFonts w:ascii="Times New Roman" w:eastAsia="Times New Roman" w:hAnsi="Times New Roman" w:cs="Times New Roman"/>
        </w:rPr>
        <w:t>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0412365400765003802520175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7rplc-36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7">
    <w:name w:val="cat-UserDefined grp-25 rplc-7"/>
    <w:basedOn w:val="DefaultParagraphFont"/>
  </w:style>
  <w:style w:type="character" w:customStyle="1" w:styleId="cat-UserDefinedgrp-26rplc-17">
    <w:name w:val="cat-UserDefined grp-26 rplc-17"/>
    <w:basedOn w:val="DefaultParagraphFont"/>
  </w:style>
  <w:style w:type="character" w:customStyle="1" w:styleId="cat-UserDefinedgrp-27rplc-36">
    <w:name w:val="cat-UserDefined grp-27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